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43 | zaman | 2010-09-18 11:44:17 +0000 (Sat, 18 Sep 2010) | 1 li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d path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A /tags/v1.7.0.0 (from /trunk:42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gging as v1.7.0.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42 | zaman | 2010-09-18 09:32:52 +0000 (Sat, 18 Sep 2010) | 1 li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d path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lu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to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xm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README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ed destruction list, value limit for destruction of gray items and fixed a bug with automatic confirmation of autoloo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40 | zaman | 2010-09-12 17:57:50 +0000 (Sun, 12 Sep 2010) | 2 lin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d path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lu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to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xm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ed pickup functionality to the search interface and it now shows the number if items in each stac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lick to pick up, shift-click to link into the Item Name text box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38 | zaman | 2010-09-12 10:04:16 +0000 (Sun, 12 Sep 2010) | 2 lin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d path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lu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to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EasyLoot.xm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M /trunk/README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ssing the button next to the text field will bring up a tool where you can search your bags for items with names containing a specific tex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