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icons contained in this folder are NOT covered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by the terms of the GNU GPL. These icons were taken from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World of Warcraft game created by Blizzard Entertainment,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and as such they are copyrighted by them. Their license text follows.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World of Warcraft� and Blizzard Entertainment� are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 trademarks or registered trademarks of Blizzard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Entertainment in the United States and/or other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countries. These terms and all related materials,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logos, and images are copyright � Blizzard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Entertainment. This addon is in no way associated with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endorsed by Blizzard Entertainment�.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